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A4F" w:rsidRPr="00941A4F" w:rsidRDefault="00941A4F" w:rsidP="00941A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41A4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bookmarkEnd w:id="0"/>
    <w:p w:rsidR="00941A4F" w:rsidRPr="00941A4F" w:rsidRDefault="00941A4F" w:rsidP="00941A4F">
      <w:pPr>
        <w:jc w:val="both"/>
        <w:rPr>
          <w:rFonts w:ascii="Times New Roman" w:hAnsi="Times New Roman" w:cs="Times New Roman"/>
          <w:sz w:val="24"/>
          <w:szCs w:val="24"/>
        </w:rPr>
      </w:pPr>
      <w:r w:rsidRPr="00941A4F">
        <w:rPr>
          <w:rFonts w:ascii="Times New Roman" w:hAnsi="Times New Roman" w:cs="Times New Roman"/>
          <w:sz w:val="24"/>
          <w:szCs w:val="24"/>
        </w:rPr>
        <w:t>При самостоятельной работе с литературой следует опираться на рекомендованные источники по дисциплине. Внимательно читая и конспектируя разделы учебников и пособий, необходимо обращать внимание на термины, названия работ, имена создателей, выделяя их, выписывая определения в словарь. Для лучшего усвоения знаний по ходу чтения теоретический материал необходимо соотносить с репродукциями, которые, как правило, приводятся в качестве примеров в учебной литературе, либо самостоятельно находить нужные иллюстрации в электронном виде.</w:t>
      </w:r>
    </w:p>
    <w:p w:rsidR="00941A4F" w:rsidRPr="00941A4F" w:rsidRDefault="00941A4F" w:rsidP="00941A4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41A4F" w:rsidRPr="00941A4F" w:rsidRDefault="00941A4F" w:rsidP="00941A4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41A4F">
        <w:rPr>
          <w:rFonts w:ascii="Times New Roman" w:hAnsi="Times New Roman" w:cs="Times New Roman"/>
          <w:sz w:val="24"/>
          <w:szCs w:val="24"/>
        </w:rPr>
        <w:t>Вальтер Б.</w:t>
      </w:r>
      <w:r w:rsidRPr="00941A4F">
        <w:rPr>
          <w:rFonts w:ascii="Times New Roman" w:hAnsi="Times New Roman" w:cs="Times New Roman"/>
          <w:sz w:val="24"/>
          <w:szCs w:val="24"/>
        </w:rPr>
        <w:tab/>
        <w:t>Краткая история фотографии: документальн</w:t>
      </w:r>
      <w:proofErr w:type="gramStart"/>
      <w:r w:rsidRPr="00941A4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41A4F">
        <w:rPr>
          <w:rFonts w:ascii="Times New Roman" w:hAnsi="Times New Roman" w:cs="Times New Roman"/>
          <w:sz w:val="24"/>
          <w:szCs w:val="24"/>
        </w:rPr>
        <w:t xml:space="preserve"> художественное издание. – М.: Ад </w:t>
      </w:r>
      <w:proofErr w:type="spellStart"/>
      <w:r w:rsidRPr="00941A4F">
        <w:rPr>
          <w:rFonts w:ascii="Times New Roman" w:hAnsi="Times New Roman" w:cs="Times New Roman"/>
          <w:sz w:val="24"/>
          <w:szCs w:val="24"/>
        </w:rPr>
        <w:t>Маргинем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 xml:space="preserve"> Пресс, 2013 // RU/ЭБС </w:t>
      </w:r>
      <w:proofErr w:type="spellStart"/>
      <w:r w:rsidRPr="00941A4F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/51377</w:t>
      </w:r>
    </w:p>
    <w:p w:rsidR="00941A4F" w:rsidRPr="00941A4F" w:rsidRDefault="00941A4F" w:rsidP="00941A4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41A4F">
        <w:rPr>
          <w:rFonts w:ascii="Times New Roman" w:hAnsi="Times New Roman" w:cs="Times New Roman"/>
          <w:sz w:val="24"/>
          <w:szCs w:val="24"/>
        </w:rPr>
        <w:t>Васильева, Е.А.</w:t>
      </w:r>
      <w:r w:rsidRPr="00941A4F">
        <w:rPr>
          <w:rFonts w:ascii="Times New Roman" w:hAnsi="Times New Roman" w:cs="Times New Roman"/>
          <w:sz w:val="24"/>
          <w:szCs w:val="24"/>
        </w:rPr>
        <w:tab/>
        <w:t xml:space="preserve">Как сделать рекламу эффективной? 25 беспроигрышных идей (2-е издание): практическое пособие. – М.: Дашков и К, Ай Пи Эр Медиа, 2017 // RU/ЭБС </w:t>
      </w:r>
      <w:proofErr w:type="spellStart"/>
      <w:r w:rsidRPr="00941A4F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/57147</w:t>
      </w:r>
    </w:p>
    <w:p w:rsidR="00941A4F" w:rsidRPr="00941A4F" w:rsidRDefault="00941A4F" w:rsidP="00941A4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41A4F">
        <w:rPr>
          <w:rFonts w:ascii="Times New Roman" w:hAnsi="Times New Roman" w:cs="Times New Roman"/>
          <w:sz w:val="24"/>
          <w:szCs w:val="24"/>
        </w:rPr>
        <w:t>Кузнецов П.А.</w:t>
      </w:r>
      <w:r w:rsidRPr="00941A4F">
        <w:rPr>
          <w:rFonts w:ascii="Times New Roman" w:hAnsi="Times New Roman" w:cs="Times New Roman"/>
          <w:sz w:val="24"/>
          <w:szCs w:val="24"/>
        </w:rPr>
        <w:tab/>
        <w:t>Современные технологии коммерческой рекламы: Практическое пособие. -</w:t>
      </w:r>
      <w:r w:rsidRPr="00941A4F">
        <w:rPr>
          <w:rFonts w:ascii="Times New Roman" w:hAnsi="Times New Roman" w:cs="Times New Roman"/>
          <w:sz w:val="24"/>
          <w:szCs w:val="24"/>
        </w:rPr>
        <w:tab/>
        <w:t>М.: "Дашков и К", 2014 // RU\</w:t>
      </w:r>
      <w:proofErr w:type="spellStart"/>
      <w:r w:rsidRPr="00941A4F">
        <w:rPr>
          <w:rFonts w:ascii="Times New Roman" w:hAnsi="Times New Roman" w:cs="Times New Roman"/>
          <w:sz w:val="24"/>
          <w:szCs w:val="24"/>
        </w:rPr>
        <w:t>infra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-m\</w:t>
      </w:r>
      <w:proofErr w:type="spellStart"/>
      <w:r w:rsidRPr="00941A4F">
        <w:rPr>
          <w:rFonts w:ascii="Times New Roman" w:hAnsi="Times New Roman" w:cs="Times New Roman"/>
          <w:sz w:val="24"/>
          <w:szCs w:val="24"/>
        </w:rPr>
        <w:t>znanium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Pr="00941A4F">
        <w:rPr>
          <w:rFonts w:ascii="Times New Roman" w:hAnsi="Times New Roman" w:cs="Times New Roman"/>
          <w:sz w:val="24"/>
          <w:szCs w:val="24"/>
        </w:rPr>
        <w:t>bibl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\511984</w:t>
      </w:r>
    </w:p>
    <w:p w:rsidR="00941A4F" w:rsidRPr="00941A4F" w:rsidRDefault="00941A4F" w:rsidP="00941A4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1A4F">
        <w:rPr>
          <w:rFonts w:ascii="Times New Roman" w:hAnsi="Times New Roman" w:cs="Times New Roman"/>
          <w:sz w:val="24"/>
          <w:szCs w:val="24"/>
        </w:rPr>
        <w:t>Курушин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, В.Д.</w:t>
      </w:r>
      <w:r w:rsidRPr="00941A4F">
        <w:rPr>
          <w:rFonts w:ascii="Times New Roman" w:hAnsi="Times New Roman" w:cs="Times New Roman"/>
          <w:sz w:val="24"/>
          <w:szCs w:val="24"/>
        </w:rPr>
        <w:tab/>
        <w:t xml:space="preserve">Графический дизайн и реклама. - Саратов:   Профобразование, 2017 // RU/ЭБС </w:t>
      </w:r>
      <w:proofErr w:type="spellStart"/>
      <w:r w:rsidRPr="00941A4F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/63814</w:t>
      </w:r>
    </w:p>
    <w:p w:rsidR="00941A4F" w:rsidRPr="00941A4F" w:rsidRDefault="00941A4F" w:rsidP="00941A4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41A4F">
        <w:rPr>
          <w:rFonts w:ascii="Times New Roman" w:hAnsi="Times New Roman" w:cs="Times New Roman"/>
          <w:sz w:val="24"/>
          <w:szCs w:val="24"/>
        </w:rPr>
        <w:t>Марусева, И.В.</w:t>
      </w:r>
      <w:r w:rsidRPr="00941A4F">
        <w:rPr>
          <w:rFonts w:ascii="Times New Roman" w:hAnsi="Times New Roman" w:cs="Times New Roman"/>
          <w:sz w:val="24"/>
          <w:szCs w:val="24"/>
        </w:rPr>
        <w:tab/>
        <w:t xml:space="preserve">Творческая реклама. Приемы и методы ее создания (художественно-аналитическое исследование): монография. - Саратов: Вузовское образование, 2016 // RU/ЭБС </w:t>
      </w:r>
      <w:proofErr w:type="spellStart"/>
      <w:r w:rsidRPr="00941A4F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/38999</w:t>
      </w:r>
    </w:p>
    <w:p w:rsidR="00941A4F" w:rsidRPr="00941A4F" w:rsidRDefault="00941A4F" w:rsidP="00941A4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1A4F">
        <w:rPr>
          <w:rFonts w:ascii="Times New Roman" w:hAnsi="Times New Roman" w:cs="Times New Roman"/>
          <w:sz w:val="24"/>
          <w:szCs w:val="24"/>
        </w:rPr>
        <w:t>Пендикова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, И.Г.</w:t>
      </w:r>
      <w:r w:rsidRPr="00941A4F">
        <w:rPr>
          <w:rFonts w:ascii="Times New Roman" w:hAnsi="Times New Roman" w:cs="Times New Roman"/>
          <w:sz w:val="24"/>
          <w:szCs w:val="24"/>
        </w:rPr>
        <w:tab/>
        <w:t xml:space="preserve">Концептуализм как творческий метод дизайна и рекламы: учебное пособие. - Омск: Омский государственный технический университет, 2016 //RU/ЭБС </w:t>
      </w:r>
      <w:proofErr w:type="spellStart"/>
      <w:r w:rsidRPr="00941A4F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941A4F">
        <w:rPr>
          <w:rFonts w:ascii="Times New Roman" w:hAnsi="Times New Roman" w:cs="Times New Roman"/>
          <w:sz w:val="24"/>
          <w:szCs w:val="24"/>
        </w:rPr>
        <w:t>/60878</w:t>
      </w:r>
    </w:p>
    <w:p w:rsidR="00941A4F" w:rsidRPr="00941A4F" w:rsidRDefault="00941A4F" w:rsidP="00941A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3FF0" w:rsidRPr="00941A4F" w:rsidRDefault="00203FF0">
      <w:pPr>
        <w:rPr>
          <w:rFonts w:ascii="Times New Roman" w:hAnsi="Times New Roman" w:cs="Times New Roman"/>
          <w:sz w:val="24"/>
          <w:szCs w:val="24"/>
        </w:rPr>
      </w:pPr>
    </w:p>
    <w:sectPr w:rsidR="00203FF0" w:rsidRPr="00941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1AF8"/>
    <w:multiLevelType w:val="hybridMultilevel"/>
    <w:tmpl w:val="7F08C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B588B"/>
    <w:multiLevelType w:val="multilevel"/>
    <w:tmpl w:val="14149B5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>
    <w:nsid w:val="295D08ED"/>
    <w:multiLevelType w:val="multilevel"/>
    <w:tmpl w:val="2EF6E14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7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65802994"/>
    <w:multiLevelType w:val="multilevel"/>
    <w:tmpl w:val="BA76D4B6"/>
    <w:styleLink w:val="WW8Num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FA"/>
    <w:rsid w:val="00203FF0"/>
    <w:rsid w:val="005120FA"/>
    <w:rsid w:val="0094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120FA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rsid w:val="005120FA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120FA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rsid w:val="005120F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9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2</cp:revision>
  <dcterms:created xsi:type="dcterms:W3CDTF">2017-08-31T20:20:00Z</dcterms:created>
  <dcterms:modified xsi:type="dcterms:W3CDTF">2019-08-27T18:28:00Z</dcterms:modified>
</cp:coreProperties>
</file>